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3997" w14:textId="276C9494" w:rsid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E86"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8CA924" wp14:editId="280BC98D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960755" cy="1052195"/>
            <wp:effectExtent l="0" t="0" r="0" b="0"/>
            <wp:wrapSquare wrapText="bothSides"/>
            <wp:docPr id="2133" name="รูปภาพ 2133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284FF" w14:textId="77777777" w:rsid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EDB71B" w14:textId="77777777" w:rsid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772F76" w14:textId="77777777" w:rsid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960B1" w14:textId="77777777" w:rsidR="00C82A66" w:rsidRP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F7F5B21" w14:textId="5564AE23" w:rsidR="00C82A66" w:rsidRP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2A66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C82A6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องค์การบริหารส่วนตำบลหนองหลวง</w:t>
      </w:r>
    </w:p>
    <w:p w14:paraId="53D80263" w14:textId="77777777" w:rsidR="00C82A66" w:rsidRP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A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นโยบายไม่รับของขวัญ </w:t>
      </w:r>
      <w:r w:rsidRPr="00C82A66">
        <w:rPr>
          <w:rFonts w:ascii="TH SarabunPSK" w:hAnsi="TH SarabunPSK" w:cs="TH SarabunPSK"/>
          <w:b/>
          <w:bCs/>
          <w:sz w:val="32"/>
          <w:szCs w:val="32"/>
        </w:rPr>
        <w:t>(No gift policy)</w:t>
      </w:r>
    </w:p>
    <w:p w14:paraId="20E0847B" w14:textId="77777777" w:rsidR="00C82A66" w:rsidRPr="00C82A66" w:rsidRDefault="00C82A66" w:rsidP="00C8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472777" w14:textId="77777777" w:rsidR="00C82A66" w:rsidRPr="00C82A66" w:rsidRDefault="00C82A66" w:rsidP="00C82A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2A66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C82A66">
        <w:rPr>
          <w:rFonts w:ascii="TH SarabunPSK" w:hAnsi="TH SarabunPSK" w:cs="TH SarabunPSK"/>
          <w:sz w:val="32"/>
          <w:szCs w:val="32"/>
        </w:rPr>
        <w:t xml:space="preserve">8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ธันวาคม  </w:t>
      </w:r>
      <w:r w:rsidRPr="00C82A66">
        <w:rPr>
          <w:rFonts w:ascii="TH SarabunPSK" w:hAnsi="TH SarabunPSK" w:cs="TH SarabunPSK"/>
          <w:sz w:val="32"/>
          <w:szCs w:val="32"/>
        </w:rPr>
        <w:t xml:space="preserve">2563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ได้เห็นชอบแผนการปฏิรูปประเทศด้านการป้องกันและปราบปรามการทุจริตและประพฤติมิชอบ </w:t>
      </w:r>
      <w:r w:rsidRPr="00C82A66">
        <w:rPr>
          <w:rFonts w:ascii="TH SarabunPSK" w:hAnsi="TH SarabunPSK" w:cs="TH SarabunPSK"/>
          <w:sz w:val="32"/>
          <w:szCs w:val="32"/>
        </w:rPr>
        <w:t>(</w:t>
      </w:r>
      <w:r w:rsidRPr="00C82A66">
        <w:rPr>
          <w:rFonts w:ascii="TH SarabunPSK" w:hAnsi="TH SarabunPSK" w:cs="TH SarabunPSK"/>
          <w:sz w:val="32"/>
          <w:szCs w:val="32"/>
          <w:cs/>
        </w:rPr>
        <w:t>ฉบับปรับปรุง</w:t>
      </w:r>
      <w:r w:rsidRPr="00C82A66">
        <w:rPr>
          <w:rFonts w:ascii="TH SarabunPSK" w:hAnsi="TH SarabunPSK" w:cs="TH SarabunPSK"/>
          <w:sz w:val="32"/>
          <w:szCs w:val="32"/>
        </w:rPr>
        <w:t xml:space="preserve">)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 โดยกำหนดให้มีการขับเคลื่อนเพื่อดำเนินกิจกรรมปฏิรูปที่สำคัญ </w:t>
      </w:r>
      <w:r w:rsidRPr="00C82A66">
        <w:rPr>
          <w:rFonts w:ascii="TH SarabunPSK" w:hAnsi="TH SarabunPSK" w:cs="TH SarabunPSK"/>
          <w:sz w:val="32"/>
          <w:szCs w:val="32"/>
        </w:rPr>
        <w:t xml:space="preserve">(Big Rock)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กิจกรรมปฏิรูปที่ </w:t>
      </w:r>
      <w:r w:rsidRPr="00C82A66">
        <w:rPr>
          <w:rFonts w:ascii="TH SarabunPSK" w:hAnsi="TH SarabunPSK" w:cs="TH SarabunPSK"/>
          <w:sz w:val="32"/>
          <w:szCs w:val="32"/>
        </w:rPr>
        <w:t xml:space="preserve">4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พัฒนาระบบราชการไทยให้โปร่งใสไร้ผลประโยชน์  ซึ่งเป้าหมายที่ </w:t>
      </w:r>
      <w:r w:rsidRPr="00C82A66">
        <w:rPr>
          <w:rFonts w:ascii="TH SarabunPSK" w:hAnsi="TH SarabunPSK" w:cs="TH SarabunPSK"/>
          <w:sz w:val="32"/>
          <w:szCs w:val="32"/>
        </w:rPr>
        <w:t xml:space="preserve">1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82A66">
        <w:rPr>
          <w:rFonts w:ascii="TH SarabunPSK" w:hAnsi="TH SarabunPSK" w:cs="TH SarabunPSK"/>
          <w:sz w:val="32"/>
          <w:szCs w:val="32"/>
        </w:rPr>
        <w:t xml:space="preserve">1.1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“ให้หน่อยงานของรัฐทุกหน่วยงานประกาศตนเป็นหน่วยงานที่เจ้าหน้าที่ของรัฐทุกคนไม่รับของขวัญและของกำนัลทุกชนิดจากการปฏิบัติหน้าที่ </w:t>
      </w:r>
      <w:r w:rsidRPr="00C82A66">
        <w:rPr>
          <w:rFonts w:ascii="TH SarabunPSK" w:hAnsi="TH SarabunPSK" w:cs="TH SarabunPSK"/>
          <w:sz w:val="32"/>
          <w:szCs w:val="32"/>
        </w:rPr>
        <w:t>(No Gift Policy)</w:t>
      </w:r>
      <w:r w:rsidRPr="00C82A66">
        <w:rPr>
          <w:rFonts w:ascii="TH SarabunPSK" w:hAnsi="TH SarabunPSK" w:cs="TH SarabunPSK"/>
          <w:sz w:val="32"/>
          <w:szCs w:val="32"/>
          <w:cs/>
        </w:rPr>
        <w:t>” นั้น</w:t>
      </w:r>
    </w:p>
    <w:p w14:paraId="24C1F6B2" w14:textId="397CB264" w:rsidR="00C82A66" w:rsidRPr="00C82A66" w:rsidRDefault="00C82A66" w:rsidP="00C82A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2A66">
        <w:rPr>
          <w:rFonts w:ascii="TH SarabunPSK" w:hAnsi="TH SarabunPSK" w:cs="TH SarabunPSK"/>
          <w:sz w:val="32"/>
          <w:szCs w:val="32"/>
          <w:cs/>
        </w:rPr>
        <w:t>ในการนี้  เพื่อขับเคลื่อนกิจกรรมการปฏิรูปตามแผนการปฏิรูปประเทศข้างต้น  สร้างความโปร่งใสภายในหน่วยงาน  สร้างค่านิยมในการปฏิบัติหน้าที่  และพึงปฏิบัติให้เป็นวัฒนธรรมสุจริตของ องค์การบริหารส่วนตำบลหนองหลวง</w:t>
      </w:r>
      <w:r w:rsidRPr="00C82A66">
        <w:rPr>
          <w:rFonts w:ascii="TH SarabunPSK" w:hAnsi="TH SarabunPSK" w:cs="TH SarabunPSK"/>
          <w:sz w:val="32"/>
          <w:szCs w:val="32"/>
        </w:rPr>
        <w:t xml:space="preserve"> 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จึงประกาศนโยบายให้ผู้บริหาร พนักงาน เจ้าหน้าที่ และบุคลากรในสังกัดทุกคนไม่รับของขวัญและของกำนัลทุกชนิดจาการปฏิบัติหน้าที่ </w:t>
      </w:r>
      <w:r w:rsidRPr="00C82A66">
        <w:rPr>
          <w:rFonts w:ascii="TH SarabunPSK" w:hAnsi="TH SarabunPSK" w:cs="TH SarabunPSK"/>
          <w:sz w:val="32"/>
          <w:szCs w:val="32"/>
        </w:rPr>
        <w:t xml:space="preserve"> (No Gift Policy) 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ทุกวาระเทศกาลและโอกาสพิเศษต่างๆ เว้นแต่กรณีจำเป็นไม่อาจหลีกเลี่ยงได้ตามปฏิบัติตามหลักเกณฑ์การรับขวัญหรือของกำนัล  และประโยชน์อื่นใดตามระเบียบสำนักนายกรัฐมนตรีว่าด้วยการให้หรือการรับของขวัญเจ้าหน้าที่ของรัฐ พ.ศ. </w:t>
      </w:r>
      <w:r w:rsidRPr="00C82A66">
        <w:rPr>
          <w:rFonts w:ascii="TH SarabunPSK" w:hAnsi="TH SarabunPSK" w:cs="TH SarabunPSK"/>
          <w:sz w:val="32"/>
          <w:szCs w:val="32"/>
        </w:rPr>
        <w:t xml:space="preserve">2544 </w:t>
      </w:r>
      <w:r w:rsidRPr="00C82A66">
        <w:rPr>
          <w:rFonts w:ascii="TH SarabunPSK" w:hAnsi="TH SarabunPSK" w:cs="TH SarabunPSK"/>
          <w:sz w:val="32"/>
          <w:szCs w:val="32"/>
          <w:cs/>
        </w:rPr>
        <w:t xml:space="preserve">ประกอบประกาศคณะกรรมการป้องกันและปราบปรามการทุจริตแห่งชาติ  เรื่อง หลักเกณฑ์การรับทรัพย์สินหรือประโยชน์อื่นใดโดยธรรมจรรยาของเจ้าพนักงานของรัฐ พ.ศ. </w:t>
      </w:r>
      <w:r w:rsidRPr="00C82A66">
        <w:rPr>
          <w:rFonts w:ascii="TH SarabunPSK" w:hAnsi="TH SarabunPSK" w:cs="TH SarabunPSK"/>
          <w:sz w:val="32"/>
          <w:szCs w:val="32"/>
        </w:rPr>
        <w:t xml:space="preserve">2563  </w:t>
      </w:r>
    </w:p>
    <w:p w14:paraId="6A88113D" w14:textId="54DD4290" w:rsidR="00C82A66" w:rsidRPr="00C82A66" w:rsidRDefault="00C82A66" w:rsidP="00C82A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2A66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  และให้ผู้บริหาร เจ้าหน้าที่ และบุคลากรในสังคมทุกคนถือปฏิบัติตามนโยบายอย่างเคร่งครัดต่อไป</w:t>
      </w:r>
    </w:p>
    <w:p w14:paraId="1B19CEF1" w14:textId="3B8E1364" w:rsidR="00C82A66" w:rsidRPr="00C82A66" w:rsidRDefault="00C82A66" w:rsidP="00C82A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A66">
        <w:rPr>
          <w:rFonts w:ascii="TH SarabunPSK" w:hAnsi="TH SarabunPSK" w:cs="TH SarabunPSK"/>
          <w:sz w:val="32"/>
          <w:szCs w:val="32"/>
          <w:cs/>
        </w:rPr>
        <w:t xml:space="preserve">                   ประกาศ ณ วันที่  7 เดือน กุมภาพันธ์ พ.ศ.</w:t>
      </w:r>
      <w:r w:rsidRPr="00C82A66">
        <w:rPr>
          <w:rFonts w:ascii="TH SarabunPSK" w:hAnsi="TH SarabunPSK" w:cs="TH SarabunPSK"/>
          <w:sz w:val="32"/>
          <w:szCs w:val="32"/>
        </w:rPr>
        <w:t xml:space="preserve"> 2565</w:t>
      </w:r>
    </w:p>
    <w:p w14:paraId="4824C36D" w14:textId="4A4FAAD1" w:rsidR="00C82A66" w:rsidRPr="00C82A66" w:rsidRDefault="00C82A66" w:rsidP="00C82A66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095F45B" w14:textId="6D5901D8" w:rsidR="00C82A66" w:rsidRPr="00C82A66" w:rsidRDefault="00F87C20" w:rsidP="00C82A66">
      <w:pPr>
        <w:spacing w:after="0"/>
        <w:ind w:firstLine="720"/>
        <w:rPr>
          <w:rFonts w:ascii="TH SarabunPSK" w:hAnsi="TH SarabunPSK" w:cs="TH SarabunPSK"/>
          <w:color w:val="000000" w:themeColor="text1"/>
          <w:sz w:val="16"/>
          <w:szCs w:val="16"/>
          <w:u w:val="dotted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D2B18A4" wp14:editId="38505492">
            <wp:simplePos x="0" y="0"/>
            <wp:positionH relativeFrom="column">
              <wp:posOffset>3619500</wp:posOffset>
            </wp:positionH>
            <wp:positionV relativeFrom="paragraph">
              <wp:posOffset>45720</wp:posOffset>
            </wp:positionV>
            <wp:extent cx="2371725" cy="621665"/>
            <wp:effectExtent l="0" t="0" r="952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395256" w14:textId="6E148E34" w:rsidR="00C82A66" w:rsidRPr="00C82A66" w:rsidRDefault="00C82A66" w:rsidP="00C82A66">
      <w:pPr>
        <w:spacing w:after="0"/>
        <w:ind w:firstLine="720"/>
        <w:rPr>
          <w:rFonts w:ascii="TH SarabunPSK" w:hAnsi="TH SarabunPSK" w:cs="TH SarabunPSK"/>
          <w:color w:val="000000" w:themeColor="text1"/>
          <w:sz w:val="16"/>
          <w:szCs w:val="16"/>
          <w:u w:val="dotted"/>
        </w:rPr>
      </w:pPr>
    </w:p>
    <w:p w14:paraId="0F00226F" w14:textId="3E212721" w:rsidR="00C82A66" w:rsidRPr="00C82A66" w:rsidRDefault="00C82A66" w:rsidP="00C82A66">
      <w:pPr>
        <w:spacing w:after="0"/>
        <w:ind w:firstLine="720"/>
        <w:rPr>
          <w:rFonts w:ascii="TH SarabunPSK" w:hAnsi="TH SarabunPSK" w:cs="TH SarabunPSK"/>
          <w:color w:val="000000" w:themeColor="text1"/>
          <w:sz w:val="16"/>
          <w:szCs w:val="16"/>
          <w:u w:val="dotted"/>
        </w:rPr>
      </w:pPr>
    </w:p>
    <w:p w14:paraId="13CBE5EF" w14:textId="77777777" w:rsidR="00C82A66" w:rsidRPr="00C82A66" w:rsidRDefault="00C82A66" w:rsidP="00C82A6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ลายมือชื่อ</w:t>
      </w:r>
    </w:p>
    <w:p w14:paraId="1040BA82" w14:textId="77777777" w:rsidR="00C82A66" w:rsidRPr="00C82A66" w:rsidRDefault="00C82A66" w:rsidP="00C82A6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(นางสมัย   ชนาราษฎร์</w:t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</w:p>
    <w:p w14:paraId="1E3FCCA8" w14:textId="77777777" w:rsidR="00C82A66" w:rsidRPr="00C82A66" w:rsidRDefault="00C82A66" w:rsidP="00C82A6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A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นายกองค์การบริหารส่วนตำบลหนองหลวง</w:t>
      </w:r>
    </w:p>
    <w:p w14:paraId="109B0670" w14:textId="77777777" w:rsidR="00C82A66" w:rsidRPr="00C82A66" w:rsidRDefault="00C82A66" w:rsidP="00C82A66">
      <w:pPr>
        <w:rPr>
          <w:rFonts w:ascii="TH SarabunPSK" w:hAnsi="TH SarabunPSK" w:cs="TH SarabunPSK"/>
          <w:color w:val="000000" w:themeColor="text1"/>
        </w:rPr>
      </w:pPr>
      <w:r w:rsidRPr="00C82A66">
        <w:rPr>
          <w:rFonts w:ascii="TH SarabunPSK" w:hAnsi="TH SarabunPSK" w:cs="TH SarabunPSK"/>
          <w:color w:val="000000" w:themeColor="text1"/>
          <w:cs/>
        </w:rPr>
        <w:br w:type="page"/>
      </w:r>
    </w:p>
    <w:p w14:paraId="37BB5C7D" w14:textId="77777777" w:rsidR="00A66426" w:rsidRDefault="00A66426"/>
    <w:sectPr w:rsidR="00A66426" w:rsidSect="00C82A6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6"/>
    <w:rsid w:val="00A66426"/>
    <w:rsid w:val="00C82A66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6588"/>
  <w15:chartTrackingRefBased/>
  <w15:docId w15:val="{DF658E67-E3BB-4657-BAED-5C27024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win10</cp:lastModifiedBy>
  <cp:revision>2</cp:revision>
  <dcterms:created xsi:type="dcterms:W3CDTF">2022-04-26T04:48:00Z</dcterms:created>
  <dcterms:modified xsi:type="dcterms:W3CDTF">2022-04-26T04:48:00Z</dcterms:modified>
</cp:coreProperties>
</file>